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BB" w:rsidRPr="004315BB" w:rsidRDefault="004315BB" w:rsidP="00431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600E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</w:p>
    <w:p w:rsidR="004315BB" w:rsidRPr="004315BB" w:rsidRDefault="00D70E9A" w:rsidP="0043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70E9A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4315BB" w:rsidRPr="004315BB" w:rsidRDefault="004315BB" w:rsidP="004315B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4315BB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4315B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>№</w:t>
      </w:r>
      <w:r w:rsidR="00007741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 </w:t>
      </w:r>
      <w:r w:rsidR="0014586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22</w:t>
      </w:r>
      <w:r w:rsidR="00007741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 </w:t>
      </w:r>
      <w:r w:rsidRPr="004315B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 </w:t>
      </w:r>
      <w:r w:rsidRPr="004315B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600E9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</w:t>
      </w:r>
      <w:r w:rsidRPr="004315B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, 1</w:t>
      </w:r>
      <w:r w:rsidR="0014586A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3</w:t>
      </w:r>
      <w:r w:rsidRPr="004315BB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4315BB" w:rsidRPr="004315BB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Начина на разпределяне и преразпределяне на местата в СИК в община </w:t>
      </w:r>
      <w:r w:rsidR="00600E9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за произвеждането на избори за общински </w:t>
      </w:r>
      <w:proofErr w:type="spellStart"/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и национален референдум на 25 октомври 2015 г.</w:t>
      </w:r>
    </w:p>
    <w:p w:rsidR="00007741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 Решение №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6 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10.09.2015 г. ОИК -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е утвърдила в община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4315BB" w:rsidRPr="004315BB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9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(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девет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 избирателни секции.</w:t>
      </w:r>
    </w:p>
    <w:p w:rsidR="004315BB" w:rsidRPr="004315BB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 Решение №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10.09.2015 г. ОИК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е определила общия брой на членовете във всички СИК на територията на община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а именно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59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(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петдесет и девет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 членове.  </w:t>
      </w:r>
    </w:p>
    <w:p w:rsidR="004315BB" w:rsidRPr="004315BB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 Решение № 1984-МИ/НР от 08.09.2015 г. ЦИК е определила методиката, към която ОИК са длъжни да се придържат при назначаването на СИК, техния състав и ръководство.</w:t>
      </w:r>
    </w:p>
    <w:p w:rsidR="004315BB" w:rsidRPr="004315BB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След като се съобрази с горните решения и методиката на ЦИК, ОИК –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извърши следното разпределение на общия брой на членовете във всички СИК по партии и коалиции за произвеждането на избори за общински </w:t>
      </w:r>
      <w:proofErr w:type="spellStart"/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и национален референдум на 25 октомври 2015 г . в община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4"/>
        <w:gridCol w:w="1818"/>
      </w:tblGrid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lang w:eastAsia="bg-BG"/>
              </w:rPr>
              <w:t>ПАРТИЯ / КОАЛИЦИИ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lang w:eastAsia="bg-BG"/>
              </w:rPr>
              <w:t>ЧЛЕНОВЕ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 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600E96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21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БСП лява България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600E96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10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 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600E96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9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„Реформаторски блок"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600E96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6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Патриотичен фронт - НФСБ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600E96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4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„БЪЛГАРИЯ БЕЗ ЦЕНЗУРА”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600E96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3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 Атака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600E96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3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АБВ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600E96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3</w:t>
            </w:r>
          </w:p>
        </w:tc>
      </w:tr>
    </w:tbl>
    <w:p w:rsidR="00007741" w:rsidRDefault="00007741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007741" w:rsidRDefault="00007741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007741" w:rsidRDefault="00007741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1E2653" w:rsidRDefault="001E2653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4315BB" w:rsidRPr="004315BB" w:rsidRDefault="00600E96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lastRenderedPageBreak/>
        <w:t>Р</w:t>
      </w:r>
      <w:proofErr w:type="spellStart"/>
      <w:r w:rsidR="004315BB"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азпределение</w:t>
      </w:r>
      <w:proofErr w:type="spellEnd"/>
      <w:r w:rsidR="004315BB"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секционните ръководства и членовете в СИК: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9"/>
        <w:gridCol w:w="1944"/>
        <w:gridCol w:w="1259"/>
        <w:gridCol w:w="880"/>
      </w:tblGrid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lang w:eastAsia="bg-BG"/>
              </w:rPr>
              <w:t>ПАРТИЯ / КОАЛИЦИЯ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lang w:eastAsia="bg-BG"/>
              </w:rPr>
              <w:t>РЪКОВОДСТВО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lang w:eastAsia="bg-BG"/>
              </w:rPr>
              <w:t>ЧЛЕНОВЕ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lang w:eastAsia="bg-BG"/>
              </w:rPr>
              <w:t>ОБЩО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 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21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БСП лява България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10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 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„Реформаторски блок"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Патриотичен фронт - НФСБ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„БЪЛГАРИЯ БЕЗ ЦЕНЗУРА”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 Атака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АБВ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</w:tbl>
    <w:p w:rsidR="004315BB" w:rsidRPr="004315BB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 оглед на гореизложеното и на основание чл. 87, ал. 1, т. 1  от ИК, ОИК -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</w:p>
    <w:p w:rsidR="004315BB" w:rsidRPr="004315BB" w:rsidRDefault="004315BB" w:rsidP="004315BB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РЕШИ:</w:t>
      </w:r>
    </w:p>
    <w:p w:rsidR="004315BB" w:rsidRPr="004315BB" w:rsidRDefault="004315BB" w:rsidP="004315B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Разпределението на общия брой на членовете във всички СИК по партии и коалиции, за произвеждането на избори за общински </w:t>
      </w:r>
      <w:proofErr w:type="spellStart"/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и национален референдум на 25 октомври 2015 г . в община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е следното: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74"/>
        <w:gridCol w:w="1818"/>
      </w:tblGrid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lang w:eastAsia="bg-BG"/>
              </w:rPr>
              <w:t>ПАРТИЯ / КОАЛИЦИИ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lang w:eastAsia="bg-BG"/>
              </w:rPr>
              <w:t>ЧЛЕНОВЕ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 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600E96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21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БСП лява България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600E96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10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 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600E96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9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„Реформаторски блок"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600E96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6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Патриотичен фронт - НФСБ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600E96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4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„БЪЛГАРИЯ БЕЗ ЦЕНЗУРА”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600E96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3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 Атака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600E96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3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АБВ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600E96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val="en-US" w:eastAsia="bg-BG"/>
              </w:rPr>
              <w:t>3</w:t>
            </w:r>
          </w:p>
        </w:tc>
      </w:tr>
    </w:tbl>
    <w:p w:rsidR="004315BB" w:rsidRPr="004315BB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4315BB" w:rsidRDefault="004315BB" w:rsidP="004315B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Разпределението на състава на секционните ръководства и членовете в СИК е следното:</w:t>
      </w:r>
    </w:p>
    <w:p w:rsidR="00600E96" w:rsidRPr="004315BB" w:rsidRDefault="00600E96" w:rsidP="00600E96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9"/>
        <w:gridCol w:w="1944"/>
        <w:gridCol w:w="1259"/>
        <w:gridCol w:w="880"/>
      </w:tblGrid>
      <w:tr w:rsidR="004315BB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lang w:eastAsia="bg-BG"/>
              </w:rPr>
              <w:t>ПАРТИЯ / КОАЛИЦИЯ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lang w:eastAsia="bg-BG"/>
              </w:rPr>
              <w:t>РЪКОВОДСТВО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lang w:eastAsia="bg-BG"/>
              </w:rPr>
              <w:t>ЧЛЕНОВЕ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315BB" w:rsidRPr="004315BB" w:rsidRDefault="004315BB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lang w:eastAsia="bg-BG"/>
              </w:rPr>
              <w:t>ОБЩО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 ГЕРБ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21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БСП лява България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10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 ДПС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9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„Реформаторски блок"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6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Патриотичен фронт - НФСБ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„БЪЛГАРИЯ БЕЗ ЦЕНЗУРА”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Партия Атака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600E96" w:rsidRPr="004315BB" w:rsidTr="004315BB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4315BB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 w:rsidRPr="004315BB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Коалиция АБВ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E96" w:rsidRPr="004315BB" w:rsidRDefault="00600E96" w:rsidP="00671583">
            <w:pPr>
              <w:spacing w:after="150" w:line="300" w:lineRule="atLeast"/>
              <w:jc w:val="center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</w:tbl>
    <w:p w:rsidR="00007741" w:rsidRDefault="00007741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4315BB" w:rsidRPr="004315BB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Копие от решението да се изпрати незабавно на Община </w:t>
      </w:r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 </w:t>
      </w:r>
    </w:p>
    <w:p w:rsidR="004315BB" w:rsidRPr="004315BB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4315BB" w:rsidRPr="004315BB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 </w:t>
      </w:r>
    </w:p>
    <w:p w:rsidR="0014586A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Председател: </w:t>
      </w:r>
    </w:p>
    <w:p w:rsidR="004315BB" w:rsidRPr="004315BB" w:rsidRDefault="00007741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14586A" w:rsidRDefault="0014586A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proofErr w:type="spellStart"/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Зам.председател</w:t>
      </w:r>
      <w:proofErr w:type="spellEnd"/>
      <w:r w:rsidR="00007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4315BB"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proofErr w:type="gramEnd"/>
      <w:r w:rsidR="004315BB"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</w:p>
    <w:p w:rsidR="004315BB" w:rsidRPr="004315BB" w:rsidRDefault="0014586A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Венцислав Еленков</w:t>
      </w:r>
    </w:p>
    <w:p w:rsidR="004315BB" w:rsidRPr="004315BB" w:rsidRDefault="004315BB" w:rsidP="004315BB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4315BB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* Публикувано на </w:t>
      </w:r>
      <w:r w:rsidR="0014586A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13.09.2015 г. в 13.35 ч.</w:t>
      </w:r>
    </w:p>
    <w:p w:rsidR="001F4CD8" w:rsidRDefault="001F4CD8"/>
    <w:sectPr w:rsidR="001F4CD8" w:rsidSect="001F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9B7"/>
    <w:multiLevelType w:val="multilevel"/>
    <w:tmpl w:val="76FA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DC4CE6"/>
    <w:multiLevelType w:val="multilevel"/>
    <w:tmpl w:val="ADE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514B6B"/>
    <w:multiLevelType w:val="multilevel"/>
    <w:tmpl w:val="2B20C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315BB"/>
    <w:rsid w:val="00007741"/>
    <w:rsid w:val="0014586A"/>
    <w:rsid w:val="001E2653"/>
    <w:rsid w:val="001F4CD8"/>
    <w:rsid w:val="002310E5"/>
    <w:rsid w:val="002E7959"/>
    <w:rsid w:val="00426EA2"/>
    <w:rsid w:val="004315BB"/>
    <w:rsid w:val="00600E96"/>
    <w:rsid w:val="00D7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5BB"/>
    <w:rPr>
      <w:color w:val="0000FF"/>
      <w:u w:val="single"/>
    </w:rPr>
  </w:style>
  <w:style w:type="paragraph" w:customStyle="1" w:styleId="resh-title">
    <w:name w:val="resh-title"/>
    <w:basedOn w:val="a"/>
    <w:rsid w:val="0043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4315BB"/>
  </w:style>
  <w:style w:type="paragraph" w:styleId="a4">
    <w:name w:val="Normal (Web)"/>
    <w:basedOn w:val="a"/>
    <w:uiPriority w:val="99"/>
    <w:unhideWhenUsed/>
    <w:rsid w:val="0043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4315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dcterms:created xsi:type="dcterms:W3CDTF">2015-09-13T08:36:00Z</dcterms:created>
  <dcterms:modified xsi:type="dcterms:W3CDTF">2015-09-13T08:36:00Z</dcterms:modified>
</cp:coreProperties>
</file>