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87" w:rsidRPr="00347187" w:rsidRDefault="00347187" w:rsidP="00347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щинска избирателна комисия Грамада</w:t>
      </w:r>
    </w:p>
    <w:p w:rsidR="00347187" w:rsidRPr="00347187" w:rsidRDefault="00347187" w:rsidP="00347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96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Грамада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, 04.11.2015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Обявяване за избран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 Грамада Милчо Башев и отказа му да бъде общински съветник от партия НФСБ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04.11.2015 г. в 16,30 часа в ОИК – Грамада е постъпило заявление от Милчо Петров Башев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, избран за общ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ински съветник от листата на НФСБ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изборите за общински </w:t>
      </w:r>
      <w:proofErr w:type="spellStart"/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ове на 25.10.2015 г. с вх. № 84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04.11.2015 г. Със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заявлението Милчо Петров Башев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декларира  отказване от встъпване в правомощията на общински съ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ветник от листата на НФСБ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поради факта, че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избран за кмет на община Грамада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проведения втори тур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 за кмет на община Грамада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01.11.2015г.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Грамада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разгледа полученото заявление и установи следното:</w:t>
      </w:r>
    </w:p>
    <w:p w:rsidR="00347187" w:rsidRPr="00347187" w:rsidRDefault="007E274A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Решение № 83</w:t>
      </w:r>
      <w:r w:rsidR="00F42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26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</w:t>
      </w:r>
      <w:r w:rsidR="00326DA2">
        <w:rPr>
          <w:rFonts w:ascii="Times New Roman" w:eastAsia="Times New Roman" w:hAnsi="Times New Roman" w:cs="Times New Roman"/>
          <w:sz w:val="28"/>
          <w:szCs w:val="28"/>
          <w:lang w:eastAsia="bg-BG"/>
        </w:rPr>
        <w:t>5 г. на ОИК – Грамада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база получени</w:t>
      </w:r>
      <w:r w:rsidR="00F42BBE">
        <w:rPr>
          <w:rFonts w:ascii="Times New Roman" w:eastAsia="Times New Roman" w:hAnsi="Times New Roman" w:cs="Times New Roman"/>
          <w:sz w:val="28"/>
          <w:szCs w:val="28"/>
          <w:lang w:eastAsia="bg-BG"/>
        </w:rPr>
        <w:t>те действителни гласове, НФСБ получава пет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общински </w:t>
      </w:r>
      <w:proofErr w:type="spellStart"/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проведените избори за общински </w:t>
      </w:r>
      <w:proofErr w:type="spellStart"/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съ</w:t>
      </w:r>
      <w:r w:rsidR="00F42BBE">
        <w:rPr>
          <w:rFonts w:ascii="Times New Roman" w:eastAsia="Times New Roman" w:hAnsi="Times New Roman" w:cs="Times New Roman"/>
          <w:sz w:val="28"/>
          <w:szCs w:val="28"/>
          <w:lang w:eastAsia="bg-BG"/>
        </w:rPr>
        <w:t>ветници</w:t>
      </w:r>
      <w:proofErr w:type="spellEnd"/>
      <w:r w:rsidR="00F42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в община Грамада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25.10.2015 г.</w:t>
      </w:r>
    </w:p>
    <w:p w:rsidR="00347187" w:rsidRPr="00347187" w:rsidRDefault="00F42BBE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Милчо Петров Башев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избран за общински съветник от листа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 на НФСБ на второ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 в листата на кандидатите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НФСБ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 Решение № 94 от 01.11.2015г. на ОИК – Грамада </w:t>
      </w:r>
      <w:r w:rsidR="005E78C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на резултатите от проведения втори тур на избори за кмет на Община Грамада на 01.11.2015г.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>Милчо Петров Башев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>е избран за кмет на община Грамада</w:t>
      </w:r>
      <w:r w:rsidR="00347187"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получената справка от „Информационно обслужване” АД за класирането на кандидатите за общински </w:t>
      </w:r>
      <w:proofErr w:type="spellStart"/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според получени преференции на изборите за общински </w:t>
      </w:r>
      <w:proofErr w:type="spellStart"/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съ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>ветници</w:t>
      </w:r>
      <w:proofErr w:type="spellEnd"/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в община Грамада на 25.10.2015 г., </w:t>
      </w:r>
      <w:r w:rsidR="005E78CD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следващият класиран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</w:t>
      </w:r>
      <w:r w:rsidR="005E78CD">
        <w:rPr>
          <w:rFonts w:ascii="Times New Roman" w:eastAsia="Times New Roman" w:hAnsi="Times New Roman" w:cs="Times New Roman"/>
          <w:sz w:val="28"/>
          <w:szCs w:val="28"/>
          <w:lang w:eastAsia="bg-BG"/>
        </w:rPr>
        <w:t>ФСБ е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Виолета Цветанова </w:t>
      </w:r>
      <w:r w:rsidR="005E78CD">
        <w:rPr>
          <w:rFonts w:ascii="Times New Roman" w:eastAsia="Times New Roman" w:hAnsi="Times New Roman" w:cs="Times New Roman"/>
          <w:sz w:val="28"/>
          <w:szCs w:val="28"/>
          <w:lang w:eastAsia="bg-BG"/>
        </w:rPr>
        <w:t>Тошева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</w:t>
      </w:r>
      <w:r w:rsidR="005E78CD">
        <w:rPr>
          <w:rFonts w:ascii="Times New Roman" w:eastAsia="Times New Roman" w:hAnsi="Times New Roman" w:cs="Times New Roman"/>
          <w:sz w:val="28"/>
          <w:szCs w:val="28"/>
          <w:lang w:eastAsia="bg-BG"/>
        </w:rPr>
        <w:t>ние чл.87, ал.1 т.24 ОИК – Грамада</w:t>
      </w:r>
    </w:p>
    <w:p w:rsidR="00347187" w:rsidRPr="00347187" w:rsidRDefault="00347187" w:rsidP="00347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E9555A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955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Заличава Милчо Петров Башев от листата за общински </w:t>
      </w:r>
      <w:proofErr w:type="spellStart"/>
      <w:r w:rsidR="00E9555A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E955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НФСБ.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Обявява </w:t>
      </w:r>
      <w:r w:rsidR="002C186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избран за общински съветник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>Виолета Цветанова Тошева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следващ кандидат в листата 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общински </w:t>
      </w:r>
      <w:proofErr w:type="spellStart"/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НФСБ</w:t>
      </w: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е изготвено в два еднообразни екземпляра.</w:t>
      </w:r>
    </w:p>
    <w:p w:rsidR="00347187" w:rsidRPr="00347187" w:rsidRDefault="00347187" w:rsidP="0034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седемдневен срок от обявяването му пред Административен съд - Видин.    </w:t>
      </w:r>
      <w:r w:rsidRPr="003471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</w:t>
      </w:r>
    </w:p>
    <w:p w:rsidR="007E274A" w:rsidRDefault="00347187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</w:p>
    <w:p w:rsidR="00347187" w:rsidRPr="00347187" w:rsidRDefault="007E274A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/Александър Бояджийски/</w:t>
      </w:r>
    </w:p>
    <w:p w:rsidR="007E274A" w:rsidRDefault="00347187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7187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</w:t>
      </w:r>
      <w:r w:rsidR="007E27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ретар: </w:t>
      </w:r>
    </w:p>
    <w:p w:rsidR="007E274A" w:rsidRDefault="007E274A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/Асен Атанасов/</w:t>
      </w:r>
    </w:p>
    <w:p w:rsidR="007E274A" w:rsidRDefault="007E274A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274A" w:rsidRDefault="007E274A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274A" w:rsidRDefault="007E274A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274A" w:rsidRDefault="007E274A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274A" w:rsidRPr="00347187" w:rsidRDefault="007E274A" w:rsidP="007E274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Публикувано на 04.11.20</w:t>
      </w:r>
      <w:r w:rsidR="00501F2E">
        <w:rPr>
          <w:rFonts w:ascii="Times New Roman" w:eastAsia="Times New Roman" w:hAnsi="Times New Roman" w:cs="Times New Roman"/>
          <w:sz w:val="28"/>
          <w:szCs w:val="28"/>
          <w:lang w:eastAsia="bg-BG"/>
        </w:rPr>
        <w:t>15г.1</w:t>
      </w:r>
      <w:r w:rsidR="002C186F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501F2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501F2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</w:p>
    <w:p w:rsidR="00140B28" w:rsidRPr="00347187" w:rsidRDefault="00140B28">
      <w:pPr>
        <w:rPr>
          <w:sz w:val="28"/>
          <w:szCs w:val="28"/>
        </w:rPr>
      </w:pPr>
    </w:p>
    <w:sectPr w:rsidR="00140B28" w:rsidRPr="00347187" w:rsidSect="0014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187"/>
    <w:rsid w:val="000A05CD"/>
    <w:rsid w:val="00140B28"/>
    <w:rsid w:val="002C186F"/>
    <w:rsid w:val="00326DA2"/>
    <w:rsid w:val="00347187"/>
    <w:rsid w:val="00501F2E"/>
    <w:rsid w:val="005E78CD"/>
    <w:rsid w:val="007E274A"/>
    <w:rsid w:val="00E9555A"/>
    <w:rsid w:val="00F4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4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4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47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10</cp:revision>
  <cp:lastPrinted>2015-11-05T06:42:00Z</cp:lastPrinted>
  <dcterms:created xsi:type="dcterms:W3CDTF">2015-11-04T14:31:00Z</dcterms:created>
  <dcterms:modified xsi:type="dcterms:W3CDTF">2015-11-05T07:06:00Z</dcterms:modified>
</cp:coreProperties>
</file>