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7A8" w:rsidRPr="004417A8" w:rsidRDefault="004417A8" w:rsidP="004417A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F4FE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F4FE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F4FE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F4FEA">
        <w:rPr>
          <w:rFonts w:ascii="Times New Roman" w:hAnsi="Times New Roman" w:cs="Times New Roman"/>
          <w:sz w:val="24"/>
          <w:szCs w:val="24"/>
        </w:rPr>
        <w:tab/>
        <w:t xml:space="preserve">ПРОТОКОЛ № 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4417A8" w:rsidRPr="003F4FEA" w:rsidRDefault="004417A8" w:rsidP="004417A8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3F4FEA">
        <w:rPr>
          <w:rFonts w:ascii="Times New Roman" w:hAnsi="Times New Roman" w:cs="Times New Roman"/>
          <w:sz w:val="24"/>
          <w:szCs w:val="24"/>
        </w:rPr>
        <w:t xml:space="preserve">от заседание на ОИК-Грамада </w:t>
      </w:r>
    </w:p>
    <w:p w:rsidR="004417A8" w:rsidRPr="003F4FEA" w:rsidRDefault="004417A8" w:rsidP="004417A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F4FEA">
        <w:rPr>
          <w:rFonts w:ascii="Times New Roman" w:hAnsi="Times New Roman" w:cs="Times New Roman"/>
          <w:sz w:val="24"/>
          <w:szCs w:val="24"/>
        </w:rPr>
        <w:t xml:space="preserve">Днес </w:t>
      </w:r>
      <w:r>
        <w:rPr>
          <w:rFonts w:ascii="Times New Roman" w:hAnsi="Times New Roman" w:cs="Times New Roman"/>
          <w:sz w:val="24"/>
          <w:szCs w:val="24"/>
          <w:lang w:val="en-US"/>
        </w:rPr>
        <w:t>19</w:t>
      </w:r>
      <w:r w:rsidRPr="003F4FEA">
        <w:rPr>
          <w:rFonts w:ascii="Times New Roman" w:hAnsi="Times New Roman" w:cs="Times New Roman"/>
          <w:sz w:val="24"/>
          <w:szCs w:val="24"/>
        </w:rPr>
        <w:t xml:space="preserve">.09.2015г. в </w:t>
      </w:r>
      <w:r>
        <w:rPr>
          <w:rFonts w:ascii="Times New Roman" w:hAnsi="Times New Roman" w:cs="Times New Roman"/>
          <w:sz w:val="24"/>
          <w:szCs w:val="24"/>
          <w:lang w:val="en-US"/>
        </w:rPr>
        <w:t>18</w:t>
      </w:r>
      <w:r w:rsidRPr="003F4FEA">
        <w:rPr>
          <w:rFonts w:ascii="Times New Roman" w:hAnsi="Times New Roman" w:cs="Times New Roman"/>
          <w:sz w:val="24"/>
          <w:szCs w:val="24"/>
        </w:rPr>
        <w:t xml:space="preserve"> часа се проведе заседание на ОИК гр.Грамада,</w:t>
      </w:r>
      <w:proofErr w:type="spellStart"/>
      <w:r w:rsidRPr="003F4FEA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Pr="003F4FEA">
        <w:rPr>
          <w:rFonts w:ascii="Times New Roman" w:hAnsi="Times New Roman" w:cs="Times New Roman"/>
          <w:sz w:val="24"/>
          <w:szCs w:val="24"/>
        </w:rPr>
        <w:t>.Видин. На заседанието присъстваха всички членове.</w:t>
      </w:r>
    </w:p>
    <w:p w:rsidR="004417A8" w:rsidRPr="003F4FEA" w:rsidRDefault="004417A8" w:rsidP="004417A8">
      <w:pPr>
        <w:rPr>
          <w:rFonts w:ascii="Times New Roman" w:hAnsi="Times New Roman" w:cs="Times New Roman"/>
          <w:sz w:val="24"/>
          <w:szCs w:val="24"/>
        </w:rPr>
      </w:pPr>
      <w:r w:rsidRPr="003F4FEA">
        <w:rPr>
          <w:rFonts w:ascii="Times New Roman" w:hAnsi="Times New Roman" w:cs="Times New Roman"/>
          <w:sz w:val="24"/>
          <w:szCs w:val="24"/>
        </w:rPr>
        <w:tab/>
        <w:t>Заседанието протече при следния дневен ред:</w:t>
      </w:r>
    </w:p>
    <w:p w:rsidR="005C18FE" w:rsidRDefault="004417A8" w:rsidP="004417A8">
      <w:pPr>
        <w:ind w:firstLine="708"/>
        <w:rPr>
          <w:lang w:val="en-US"/>
        </w:rPr>
      </w:pPr>
      <w:r w:rsidRPr="003F4FEA">
        <w:rPr>
          <w:rFonts w:ascii="Times New Roman" w:hAnsi="Times New Roman" w:cs="Times New Roman"/>
          <w:sz w:val="24"/>
          <w:szCs w:val="24"/>
        </w:rPr>
        <w:t>1.</w:t>
      </w:r>
      <w:r w:rsidRPr="0064678C">
        <w:t xml:space="preserve"> </w:t>
      </w:r>
      <w:r w:rsidR="005C18FE" w:rsidRPr="005C18FE">
        <w:t xml:space="preserve">Избиране на дата, час и място за определяне чрез жребий на поредните номера на партиите , коалициите, местните коалиции и независимите кандидати в бюлетината в изборите за общински </w:t>
      </w:r>
      <w:proofErr w:type="spellStart"/>
      <w:r w:rsidR="005C18FE" w:rsidRPr="005C18FE">
        <w:t>съветници</w:t>
      </w:r>
      <w:proofErr w:type="spellEnd"/>
      <w:r w:rsidR="005C18FE" w:rsidRPr="005C18FE">
        <w:t xml:space="preserve"> и за кметове на 25 октомври 2015 г. в община Грамада.</w:t>
      </w:r>
    </w:p>
    <w:p w:rsidR="005C18FE" w:rsidRDefault="005C18FE" w:rsidP="004417A8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2.</w:t>
      </w:r>
      <w:r w:rsidRPr="005C18FE">
        <w:rPr>
          <w:rFonts w:ascii="Times New Roman" w:hAnsi="Times New Roman" w:cs="Times New Roman"/>
          <w:sz w:val="24"/>
          <w:szCs w:val="24"/>
        </w:rPr>
        <w:t xml:space="preserve">Регистриране и обявяване на кмет на кметство в изборите за общински </w:t>
      </w:r>
      <w:proofErr w:type="spellStart"/>
      <w:r w:rsidRPr="005C18FE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5C18FE">
        <w:rPr>
          <w:rFonts w:ascii="Times New Roman" w:hAnsi="Times New Roman" w:cs="Times New Roman"/>
          <w:sz w:val="24"/>
          <w:szCs w:val="24"/>
        </w:rPr>
        <w:t xml:space="preserve"> и за кметове на 25 октомври 2015 г. на политическа партия ГЕРБ.</w:t>
      </w:r>
      <w:proofErr w:type="gramEnd"/>
    </w:p>
    <w:p w:rsidR="004417A8" w:rsidRPr="00A57741" w:rsidRDefault="004417A8" w:rsidP="004417A8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3F4FEA">
        <w:rPr>
          <w:rFonts w:ascii="Times New Roman" w:hAnsi="Times New Roman" w:cs="Times New Roman"/>
          <w:sz w:val="24"/>
          <w:szCs w:val="24"/>
        </w:rPr>
        <w:t>По точка едно от дневния ред председателят на ОИК Грамада запозна членовете</w:t>
      </w:r>
      <w:r w:rsidR="005A03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A0238">
        <w:rPr>
          <w:rFonts w:ascii="Times New Roman" w:hAnsi="Times New Roman" w:cs="Times New Roman"/>
          <w:sz w:val="24"/>
          <w:szCs w:val="24"/>
        </w:rPr>
        <w:t xml:space="preserve">с </w:t>
      </w:r>
      <w:r w:rsidR="005A03BC">
        <w:rPr>
          <w:rFonts w:ascii="Times New Roman" w:hAnsi="Times New Roman" w:cs="Times New Roman"/>
          <w:sz w:val="24"/>
          <w:szCs w:val="24"/>
        </w:rPr>
        <w:t>въпроса за избиране на дата,час и място за определяне чрез жребий на поредните номера на партиите, коалициите, местните коалиции и незав</w:t>
      </w:r>
      <w:r w:rsidR="00DA0238">
        <w:rPr>
          <w:rFonts w:ascii="Times New Roman" w:hAnsi="Times New Roman" w:cs="Times New Roman"/>
          <w:sz w:val="24"/>
          <w:szCs w:val="24"/>
        </w:rPr>
        <w:t>исимите кандидати в бюлетините за</w:t>
      </w:r>
      <w:r w:rsidR="005A03BC">
        <w:rPr>
          <w:rFonts w:ascii="Times New Roman" w:hAnsi="Times New Roman" w:cs="Times New Roman"/>
          <w:sz w:val="24"/>
          <w:szCs w:val="24"/>
        </w:rPr>
        <w:t xml:space="preserve"> изборите за общински </w:t>
      </w:r>
      <w:proofErr w:type="spellStart"/>
      <w:r w:rsidR="005A03BC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5A03BC">
        <w:rPr>
          <w:rFonts w:ascii="Times New Roman" w:hAnsi="Times New Roman" w:cs="Times New Roman"/>
          <w:sz w:val="24"/>
          <w:szCs w:val="24"/>
        </w:rPr>
        <w:t xml:space="preserve"> и за кметове на 25 октомври 2015г.в община Грамада</w:t>
      </w:r>
      <w:r w:rsidRPr="0064678C">
        <w:rPr>
          <w:rFonts w:ascii="Times New Roman" w:hAnsi="Times New Roman" w:cs="Times New Roman"/>
          <w:sz w:val="24"/>
          <w:szCs w:val="24"/>
        </w:rPr>
        <w:t>.</w:t>
      </w:r>
      <w:r w:rsidRPr="003F4FEA">
        <w:rPr>
          <w:rFonts w:ascii="Times New Roman" w:hAnsi="Times New Roman" w:cs="Times New Roman"/>
          <w:sz w:val="24"/>
          <w:szCs w:val="24"/>
        </w:rPr>
        <w:t>На основание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E21290" w:rsidRPr="00E21290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</w:t>
      </w:r>
      <w:r w:rsidR="00E21290" w:rsidRPr="0000442D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чл. 87, ал. </w:t>
      </w:r>
      <w:r w:rsidR="00E21290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1</w:t>
      </w:r>
      <w:r w:rsidR="00E21290" w:rsidRPr="0000442D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, т. 1</w:t>
      </w:r>
      <w:r w:rsidR="00E21290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0</w:t>
      </w:r>
      <w:r w:rsidR="00E21290" w:rsidRPr="0000442D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във връзка с чл. 423 от Изборния кодекс, Общинска избирателна комисия </w:t>
      </w:r>
      <w:r w:rsidR="00E21290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Грамада</w:t>
      </w:r>
      <w:r w:rsidR="00E21290" w:rsidRPr="003F4FEA">
        <w:rPr>
          <w:rFonts w:ascii="Times New Roman" w:hAnsi="Times New Roman" w:cs="Times New Roman"/>
          <w:sz w:val="24"/>
          <w:szCs w:val="24"/>
        </w:rPr>
        <w:t xml:space="preserve"> </w:t>
      </w:r>
      <w:r w:rsidRPr="003F4FEA">
        <w:rPr>
          <w:rFonts w:ascii="Times New Roman" w:hAnsi="Times New Roman" w:cs="Times New Roman"/>
          <w:sz w:val="24"/>
          <w:szCs w:val="24"/>
        </w:rPr>
        <w:t>реши:</w:t>
      </w:r>
    </w:p>
    <w:p w:rsidR="005B2E83" w:rsidRPr="005B2E83" w:rsidRDefault="005B2E83" w:rsidP="005B2E83">
      <w:pPr>
        <w:shd w:val="clear" w:color="auto" w:fill="FFFFFF"/>
        <w:spacing w:after="150" w:line="300" w:lineRule="atLeast"/>
        <w:ind w:firstLine="708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00442D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Поредните номера на партиите, коалициите, местните коалиции и независимите кандидати в бюлетината в изборите за общински </w:t>
      </w:r>
      <w:proofErr w:type="spellStart"/>
      <w:r w:rsidRPr="0000442D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съветници</w:t>
      </w:r>
      <w:proofErr w:type="spellEnd"/>
      <w:r w:rsidRPr="0000442D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и за кметове на 25 октомври 2015 г. в община 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Грамада </w:t>
      </w:r>
      <w:r w:rsidRPr="0000442D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ще бъдат определени чрез жребий от Общинска избирателна комисия 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Грамада</w:t>
      </w:r>
      <w:r w:rsidRPr="0000442D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на</w:t>
      </w:r>
      <w:r w:rsidRPr="0000442D">
        <w:rPr>
          <w:rFonts w:ascii="Helvetica" w:eastAsia="Times New Roman" w:hAnsi="Helvetica" w:cs="Times New Roman"/>
          <w:color w:val="333333"/>
          <w:sz w:val="21"/>
          <w:lang w:eastAsia="bg-BG"/>
        </w:rPr>
        <w:t> </w:t>
      </w:r>
      <w:r w:rsidRPr="005B2E83">
        <w:rPr>
          <w:rFonts w:ascii="Helvetica" w:eastAsia="Times New Roman" w:hAnsi="Helvetica" w:cs="Times New Roman"/>
          <w:bCs/>
          <w:color w:val="333333"/>
          <w:sz w:val="21"/>
          <w:lang w:eastAsia="bg-BG"/>
        </w:rPr>
        <w:t>23 септември 2015 г.</w:t>
      </w:r>
      <w:r w:rsidRPr="005B2E83">
        <w:rPr>
          <w:rFonts w:ascii="Helvetica" w:eastAsia="Times New Roman" w:hAnsi="Helvetica" w:cs="Times New Roman"/>
          <w:color w:val="333333"/>
          <w:sz w:val="21"/>
          <w:lang w:eastAsia="bg-BG"/>
        </w:rPr>
        <w:t> </w:t>
      </w:r>
      <w:r w:rsidRPr="005B2E83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– сряда, от</w:t>
      </w:r>
      <w:r w:rsidRPr="005B2E83">
        <w:rPr>
          <w:rFonts w:ascii="Helvetica" w:eastAsia="Times New Roman" w:hAnsi="Helvetica" w:cs="Times New Roman"/>
          <w:color w:val="333333"/>
          <w:sz w:val="21"/>
          <w:lang w:eastAsia="bg-BG"/>
        </w:rPr>
        <w:t> </w:t>
      </w:r>
      <w:r w:rsidRPr="005B2E83">
        <w:rPr>
          <w:rFonts w:ascii="Helvetica" w:eastAsia="Times New Roman" w:hAnsi="Helvetica" w:cs="Times New Roman"/>
          <w:bCs/>
          <w:color w:val="333333"/>
          <w:sz w:val="21"/>
          <w:lang w:eastAsia="bg-BG"/>
        </w:rPr>
        <w:t>17:00 часа</w:t>
      </w:r>
      <w:r w:rsidRPr="005B2E83">
        <w:rPr>
          <w:rFonts w:ascii="Helvetica" w:eastAsia="Times New Roman" w:hAnsi="Helvetica" w:cs="Times New Roman"/>
          <w:color w:val="333333"/>
          <w:sz w:val="21"/>
          <w:lang w:eastAsia="bg-BG"/>
        </w:rPr>
        <w:t> </w:t>
      </w:r>
      <w:r w:rsidRPr="005B2E83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в</w:t>
      </w:r>
      <w:r w:rsidRPr="005B2E83">
        <w:rPr>
          <w:rFonts w:ascii="Helvetica" w:eastAsia="Times New Roman" w:hAnsi="Helvetica" w:cs="Times New Roman"/>
          <w:color w:val="333333"/>
          <w:sz w:val="21"/>
          <w:szCs w:val="21"/>
          <w:lang w:val="en-US" w:eastAsia="bg-BG"/>
        </w:rPr>
        <w:t xml:space="preserve"> </w:t>
      </w:r>
      <w:r w:rsidRPr="005B2E83">
        <w:rPr>
          <w:rFonts w:ascii="Helvetica" w:eastAsia="Times New Roman" w:hAnsi="Helvetica" w:cs="Times New Roman"/>
          <w:bCs/>
          <w:color w:val="333333"/>
          <w:sz w:val="21"/>
          <w:lang w:eastAsia="bg-BG"/>
        </w:rPr>
        <w:t>стаята на Общинска избирателна комисия Грамада</w:t>
      </w:r>
      <w:r w:rsidRPr="005B2E83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.</w:t>
      </w:r>
    </w:p>
    <w:p w:rsidR="005B2E83" w:rsidRPr="0000442D" w:rsidRDefault="005B2E83" w:rsidP="005B2E83">
      <w:pPr>
        <w:shd w:val="clear" w:color="auto" w:fill="FFFFFF"/>
        <w:spacing w:after="150" w:line="300" w:lineRule="atLeast"/>
        <w:ind w:firstLine="708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00442D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Тегленето на жребия е публично и на него може да присъстват и регистрираните кандидати, наблюдатели и представители на средств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а</w:t>
      </w:r>
      <w:r w:rsidRPr="0000442D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та за масово осведомяване.</w:t>
      </w:r>
    </w:p>
    <w:p w:rsidR="004417A8" w:rsidRPr="003F4FEA" w:rsidRDefault="004417A8" w:rsidP="004417A8">
      <w:pPr>
        <w:shd w:val="clear" w:color="auto" w:fill="FFFFFF"/>
        <w:spacing w:after="150" w:line="30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3F4FEA">
        <w:rPr>
          <w:rFonts w:ascii="Times New Roman" w:hAnsi="Times New Roman" w:cs="Times New Roman"/>
          <w:sz w:val="24"/>
          <w:szCs w:val="24"/>
        </w:rPr>
        <w:t>Решението подлежи на обжалване пред ЦИК в тридневен срок от обявяването му.</w:t>
      </w:r>
    </w:p>
    <w:p w:rsidR="004417A8" w:rsidRPr="00C61A4D" w:rsidRDefault="004417A8" w:rsidP="00C61A4D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3F4FEA">
        <w:rPr>
          <w:rFonts w:ascii="Times New Roman" w:hAnsi="Times New Roman" w:cs="Times New Roman"/>
          <w:sz w:val="24"/>
          <w:szCs w:val="24"/>
        </w:rPr>
        <w:t xml:space="preserve">По точка две от дневния ред относно </w:t>
      </w:r>
      <w:r w:rsidR="00C61A4D">
        <w:rPr>
          <w:rFonts w:ascii="Times New Roman" w:hAnsi="Times New Roman" w:cs="Times New Roman"/>
          <w:sz w:val="24"/>
          <w:szCs w:val="24"/>
        </w:rPr>
        <w:t>р</w:t>
      </w:r>
      <w:r w:rsidR="00C61A4D" w:rsidRPr="005C18FE">
        <w:rPr>
          <w:rFonts w:ascii="Times New Roman" w:hAnsi="Times New Roman" w:cs="Times New Roman"/>
          <w:sz w:val="24"/>
          <w:szCs w:val="24"/>
        </w:rPr>
        <w:t xml:space="preserve">егистриране и обявяване на кмет на кметство в изборите за общински </w:t>
      </w:r>
      <w:proofErr w:type="spellStart"/>
      <w:r w:rsidR="00C61A4D" w:rsidRPr="005C18FE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C61A4D" w:rsidRPr="005C18FE">
        <w:rPr>
          <w:rFonts w:ascii="Times New Roman" w:hAnsi="Times New Roman" w:cs="Times New Roman"/>
          <w:sz w:val="24"/>
          <w:szCs w:val="24"/>
        </w:rPr>
        <w:t xml:space="preserve"> и за кметове на 25 октомври 201</w:t>
      </w:r>
      <w:r w:rsidR="00C61A4D">
        <w:rPr>
          <w:rFonts w:ascii="Times New Roman" w:hAnsi="Times New Roman" w:cs="Times New Roman"/>
          <w:sz w:val="24"/>
          <w:szCs w:val="24"/>
        </w:rPr>
        <w:t>5 г. на политическа партия ГЕРБ</w:t>
      </w:r>
      <w:r w:rsidRPr="003F4FEA">
        <w:rPr>
          <w:rFonts w:ascii="Times New Roman" w:hAnsi="Times New Roman" w:cs="Times New Roman"/>
          <w:sz w:val="24"/>
          <w:szCs w:val="24"/>
        </w:rPr>
        <w:t xml:space="preserve">.Комисията разгледа представените документи и на основание </w:t>
      </w:r>
      <w:r w:rsidR="00236C3A"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чл. 87, ал. 1, т. 14 във връзка с чл. 417, ал. 1 от Изборния кодекс, и Решение № 1632-МИ от 31.08.2015 г. на ЦИК, ОИК-Грамада</w:t>
      </w:r>
      <w:r w:rsidR="00236C3A" w:rsidRPr="003F4FEA">
        <w:rPr>
          <w:rFonts w:ascii="Times New Roman" w:hAnsi="Times New Roman" w:cs="Times New Roman"/>
          <w:sz w:val="24"/>
          <w:szCs w:val="24"/>
        </w:rPr>
        <w:t xml:space="preserve"> </w:t>
      </w:r>
      <w:r w:rsidRPr="003F4FEA">
        <w:rPr>
          <w:rFonts w:ascii="Times New Roman" w:hAnsi="Times New Roman" w:cs="Times New Roman"/>
          <w:sz w:val="24"/>
          <w:szCs w:val="24"/>
        </w:rPr>
        <w:t>реши:</w:t>
      </w:r>
    </w:p>
    <w:p w:rsidR="00013B6E" w:rsidRPr="00013B6E" w:rsidRDefault="00013B6E" w:rsidP="00013B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РЕГИСТРИРА и ОБЯВЯВА кандидатската листа на политическа партия ГЕРБ </w:t>
      </w:r>
      <w:r w:rsidRPr="00013B6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 </w:t>
      </w:r>
      <w:r w:rsidRPr="00013B6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КМЕТ НА КМЕТСТВО с.Тошевци , община</w:t>
      </w:r>
      <w:r w:rsidRPr="00013B6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013B6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Грамада</w:t>
      </w:r>
      <w:r w:rsidRPr="00013B6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в изборите за общински </w:t>
      </w:r>
      <w:proofErr w:type="spellStart"/>
      <w:r w:rsidRPr="00013B6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013B6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 25 октомври 2015 г., както следва: ТЕМЕНУЖКА СТАНЧЕВА ЦВЕТКОВА, ЕГН ********* и издава удостоверение за регистрация на горепосочения съгласно Приложение № 61-МИ от изборните книжа.</w:t>
      </w:r>
    </w:p>
    <w:p w:rsidR="004417A8" w:rsidRPr="003F4FEA" w:rsidRDefault="004417A8" w:rsidP="004417A8">
      <w:pPr>
        <w:shd w:val="clear" w:color="auto" w:fill="FFFFFF"/>
        <w:spacing w:after="150" w:line="300" w:lineRule="atLeast"/>
        <w:ind w:left="708"/>
        <w:rPr>
          <w:rFonts w:ascii="Times New Roman" w:hAnsi="Times New Roman" w:cs="Times New Roman"/>
          <w:sz w:val="24"/>
          <w:szCs w:val="24"/>
        </w:rPr>
      </w:pPr>
      <w:r w:rsidRPr="003F4FEA">
        <w:rPr>
          <w:rFonts w:ascii="Times New Roman" w:hAnsi="Times New Roman" w:cs="Times New Roman"/>
          <w:sz w:val="24"/>
          <w:szCs w:val="24"/>
        </w:rPr>
        <w:lastRenderedPageBreak/>
        <w:t>Решението подлежи на обжалване пред ЦИК в тридневен срок от обявяването му.</w:t>
      </w:r>
    </w:p>
    <w:p w:rsidR="004417A8" w:rsidRPr="00E65EE1" w:rsidRDefault="004417A8" w:rsidP="004417A8">
      <w:pPr>
        <w:shd w:val="clear" w:color="auto" w:fill="FFFFFF"/>
        <w:spacing w:after="150" w:line="300" w:lineRule="atLeast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което дневният ред беше изчерпан и председателят закри заседанието на Комисията.</w:t>
      </w:r>
    </w:p>
    <w:p w:rsidR="004417A8" w:rsidRPr="003F4FEA" w:rsidRDefault="004417A8" w:rsidP="004417A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417A8" w:rsidRDefault="004417A8" w:rsidP="004417A8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4417A8" w:rsidRDefault="004417A8" w:rsidP="004417A8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4417A8" w:rsidRPr="003F4FEA" w:rsidRDefault="004417A8" w:rsidP="004417A8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3F4FEA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4417A8" w:rsidRPr="003F4FEA" w:rsidRDefault="004417A8" w:rsidP="004417A8">
      <w:pPr>
        <w:rPr>
          <w:rFonts w:ascii="Times New Roman" w:hAnsi="Times New Roman" w:cs="Times New Roman"/>
          <w:sz w:val="24"/>
          <w:szCs w:val="24"/>
        </w:rPr>
      </w:pPr>
      <w:r w:rsidRPr="003F4FEA">
        <w:rPr>
          <w:rFonts w:ascii="Times New Roman" w:hAnsi="Times New Roman" w:cs="Times New Roman"/>
          <w:sz w:val="24"/>
          <w:szCs w:val="24"/>
        </w:rPr>
        <w:tab/>
      </w:r>
      <w:r w:rsidRPr="003F4FEA">
        <w:rPr>
          <w:rFonts w:ascii="Times New Roman" w:hAnsi="Times New Roman" w:cs="Times New Roman"/>
          <w:sz w:val="24"/>
          <w:szCs w:val="24"/>
        </w:rPr>
        <w:tab/>
      </w:r>
      <w:r w:rsidRPr="003F4FEA">
        <w:rPr>
          <w:rFonts w:ascii="Times New Roman" w:hAnsi="Times New Roman" w:cs="Times New Roman"/>
          <w:sz w:val="24"/>
          <w:szCs w:val="24"/>
        </w:rPr>
        <w:tab/>
      </w:r>
      <w:r w:rsidRPr="003F4FEA">
        <w:rPr>
          <w:rFonts w:ascii="Times New Roman" w:hAnsi="Times New Roman" w:cs="Times New Roman"/>
          <w:sz w:val="24"/>
          <w:szCs w:val="24"/>
        </w:rPr>
        <w:tab/>
      </w:r>
      <w:r w:rsidRPr="003F4FEA">
        <w:rPr>
          <w:rFonts w:ascii="Times New Roman" w:hAnsi="Times New Roman" w:cs="Times New Roman"/>
          <w:sz w:val="24"/>
          <w:szCs w:val="24"/>
        </w:rPr>
        <w:tab/>
      </w:r>
      <w:r w:rsidRPr="003F4FEA">
        <w:rPr>
          <w:rFonts w:ascii="Times New Roman" w:hAnsi="Times New Roman" w:cs="Times New Roman"/>
          <w:sz w:val="24"/>
          <w:szCs w:val="24"/>
        </w:rPr>
        <w:tab/>
      </w:r>
      <w:r w:rsidRPr="003F4F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F4FEA">
        <w:rPr>
          <w:rFonts w:ascii="Times New Roman" w:hAnsi="Times New Roman" w:cs="Times New Roman"/>
          <w:sz w:val="24"/>
          <w:szCs w:val="24"/>
        </w:rPr>
        <w:t>/Александър Бояджийски/</w:t>
      </w:r>
    </w:p>
    <w:p w:rsidR="004417A8" w:rsidRPr="003F4FEA" w:rsidRDefault="004417A8" w:rsidP="004417A8">
      <w:pPr>
        <w:rPr>
          <w:rFonts w:ascii="Times New Roman" w:hAnsi="Times New Roman" w:cs="Times New Roman"/>
          <w:sz w:val="24"/>
          <w:szCs w:val="24"/>
        </w:rPr>
      </w:pPr>
      <w:r w:rsidRPr="003F4FEA">
        <w:rPr>
          <w:rFonts w:ascii="Times New Roman" w:hAnsi="Times New Roman" w:cs="Times New Roman"/>
          <w:sz w:val="24"/>
          <w:szCs w:val="24"/>
        </w:rPr>
        <w:tab/>
      </w:r>
      <w:r w:rsidRPr="003F4FEA">
        <w:rPr>
          <w:rFonts w:ascii="Times New Roman" w:hAnsi="Times New Roman" w:cs="Times New Roman"/>
          <w:sz w:val="24"/>
          <w:szCs w:val="24"/>
        </w:rPr>
        <w:tab/>
      </w:r>
      <w:r w:rsidRPr="003F4FEA">
        <w:rPr>
          <w:rFonts w:ascii="Times New Roman" w:hAnsi="Times New Roman" w:cs="Times New Roman"/>
          <w:sz w:val="24"/>
          <w:szCs w:val="24"/>
        </w:rPr>
        <w:tab/>
      </w:r>
      <w:r w:rsidRPr="003F4FEA">
        <w:rPr>
          <w:rFonts w:ascii="Times New Roman" w:hAnsi="Times New Roman" w:cs="Times New Roman"/>
          <w:sz w:val="24"/>
          <w:szCs w:val="24"/>
        </w:rPr>
        <w:tab/>
      </w:r>
      <w:r w:rsidRPr="003F4FEA">
        <w:rPr>
          <w:rFonts w:ascii="Times New Roman" w:hAnsi="Times New Roman" w:cs="Times New Roman"/>
          <w:sz w:val="24"/>
          <w:szCs w:val="24"/>
        </w:rPr>
        <w:tab/>
      </w:r>
      <w:r w:rsidRPr="003F4F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F4FEA">
        <w:rPr>
          <w:rFonts w:ascii="Times New Roman" w:hAnsi="Times New Roman" w:cs="Times New Roman"/>
          <w:sz w:val="24"/>
          <w:szCs w:val="24"/>
        </w:rPr>
        <w:t>Секретар:</w:t>
      </w:r>
    </w:p>
    <w:p w:rsidR="004417A8" w:rsidRPr="003F4FEA" w:rsidRDefault="004417A8" w:rsidP="004417A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F4FEA">
        <w:rPr>
          <w:rFonts w:ascii="Times New Roman" w:hAnsi="Times New Roman" w:cs="Times New Roman"/>
          <w:sz w:val="24"/>
          <w:szCs w:val="24"/>
        </w:rPr>
        <w:tab/>
      </w:r>
      <w:r w:rsidRPr="003F4FEA">
        <w:rPr>
          <w:rFonts w:ascii="Times New Roman" w:hAnsi="Times New Roman" w:cs="Times New Roman"/>
          <w:sz w:val="24"/>
          <w:szCs w:val="24"/>
        </w:rPr>
        <w:tab/>
      </w:r>
      <w:r w:rsidRPr="003F4FEA">
        <w:rPr>
          <w:rFonts w:ascii="Times New Roman" w:hAnsi="Times New Roman" w:cs="Times New Roman"/>
          <w:sz w:val="24"/>
          <w:szCs w:val="24"/>
        </w:rPr>
        <w:tab/>
      </w:r>
      <w:r w:rsidRPr="003F4FEA">
        <w:rPr>
          <w:rFonts w:ascii="Times New Roman" w:hAnsi="Times New Roman" w:cs="Times New Roman"/>
          <w:sz w:val="24"/>
          <w:szCs w:val="24"/>
        </w:rPr>
        <w:tab/>
      </w:r>
      <w:r w:rsidRPr="003F4FEA">
        <w:rPr>
          <w:rFonts w:ascii="Times New Roman" w:hAnsi="Times New Roman" w:cs="Times New Roman"/>
          <w:sz w:val="24"/>
          <w:szCs w:val="24"/>
        </w:rPr>
        <w:tab/>
      </w:r>
      <w:r w:rsidRPr="003F4FEA">
        <w:rPr>
          <w:rFonts w:ascii="Times New Roman" w:hAnsi="Times New Roman" w:cs="Times New Roman"/>
          <w:sz w:val="24"/>
          <w:szCs w:val="24"/>
        </w:rPr>
        <w:tab/>
      </w:r>
      <w:r w:rsidRPr="003F4F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F4FEA">
        <w:rPr>
          <w:rFonts w:ascii="Times New Roman" w:hAnsi="Times New Roman" w:cs="Times New Roman"/>
          <w:sz w:val="24"/>
          <w:szCs w:val="24"/>
        </w:rPr>
        <w:t>/Асен Атанасов/</w:t>
      </w:r>
    </w:p>
    <w:p w:rsidR="004417A8" w:rsidRDefault="004417A8" w:rsidP="004417A8"/>
    <w:p w:rsidR="001A091E" w:rsidRDefault="001A091E"/>
    <w:sectPr w:rsidR="001A091E" w:rsidSect="00B46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712C2"/>
    <w:multiLevelType w:val="multilevel"/>
    <w:tmpl w:val="B888B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17A8"/>
    <w:rsid w:val="00013B6E"/>
    <w:rsid w:val="001A091E"/>
    <w:rsid w:val="001A09A2"/>
    <w:rsid w:val="00236C3A"/>
    <w:rsid w:val="004417A8"/>
    <w:rsid w:val="005A03BC"/>
    <w:rsid w:val="005B2E83"/>
    <w:rsid w:val="005C18FE"/>
    <w:rsid w:val="005E4E1C"/>
    <w:rsid w:val="00686722"/>
    <w:rsid w:val="00C61A4D"/>
    <w:rsid w:val="00DA0238"/>
    <w:rsid w:val="00E21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388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Dezhurna</dc:creator>
  <cp:keywords/>
  <dc:description/>
  <cp:lastModifiedBy>Dezhurna</cp:lastModifiedBy>
  <cp:revision>12</cp:revision>
  <dcterms:created xsi:type="dcterms:W3CDTF">2015-09-20T13:57:00Z</dcterms:created>
  <dcterms:modified xsi:type="dcterms:W3CDTF">2015-09-20T14:22:00Z</dcterms:modified>
</cp:coreProperties>
</file>